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6E07E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Pedagogiczna Biblioteka Wojewódzka  </w:t>
      </w:r>
    </w:p>
    <w:p w14:paraId="590F304B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im. Komisji Edukacji Narodowej </w:t>
      </w:r>
    </w:p>
    <w:p w14:paraId="36BC8404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w Warszawie </w:t>
      </w:r>
    </w:p>
    <w:p w14:paraId="79214DF7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Gocławska</w:t>
      </w:r>
      <w:proofErr w:type="spellEnd"/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4 </w:t>
      </w:r>
    </w:p>
    <w:p w14:paraId="0DB8E5A2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03-810 Warszawa </w:t>
      </w:r>
    </w:p>
    <w:p w14:paraId="094E36B8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1895F388" w14:textId="77777777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18"/>
          <w:szCs w:val="18"/>
        </w:rPr>
      </w:pPr>
    </w:p>
    <w:p w14:paraId="4BAC7535" w14:textId="6C36D803" w:rsidR="00E432C4" w:rsidRDefault="00E432C4" w:rsidP="00E432C4">
      <w:pPr>
        <w:rPr>
          <w:rFonts w:ascii="Arial" w:hAnsi="Arial" w:cs="Arial"/>
          <w:bCs/>
          <w:iCs/>
          <w:color w:val="000000" w:themeColor="text1"/>
          <w:sz w:val="22"/>
          <w:szCs w:val="22"/>
        </w:rPr>
      </w:pP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>PBW.K.110.2</w:t>
      </w: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>5</w:t>
      </w:r>
      <w:r>
        <w:rPr>
          <w:rFonts w:ascii="Arial" w:hAnsi="Arial" w:cs="Arial"/>
          <w:bCs/>
          <w:iCs/>
          <w:color w:val="000000" w:themeColor="text1"/>
          <w:sz w:val="18"/>
          <w:szCs w:val="18"/>
        </w:rPr>
        <w:t xml:space="preserve">.2023 </w:t>
      </w:r>
      <w:r>
        <w:rPr>
          <w:rFonts w:ascii="Arial" w:hAnsi="Arial" w:cs="Arial"/>
          <w:bCs/>
          <w:iCs/>
          <w:color w:val="FF0000"/>
          <w:sz w:val="18"/>
          <w:szCs w:val="18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sz w:val="22"/>
          <w:szCs w:val="22"/>
        </w:rPr>
        <w:tab/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       Warszawa, dnia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21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>sierpnia</w:t>
      </w:r>
      <w:r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2023 r. </w:t>
      </w:r>
    </w:p>
    <w:p w14:paraId="32195310" w14:textId="77777777" w:rsidR="00E432C4" w:rsidRDefault="00E432C4" w:rsidP="00E432C4">
      <w:pPr>
        <w:rPr>
          <w:rFonts w:ascii="Arial" w:hAnsi="Arial" w:cs="Arial"/>
          <w:b/>
          <w:bCs/>
          <w:iCs/>
          <w:sz w:val="22"/>
          <w:szCs w:val="22"/>
        </w:rPr>
      </w:pPr>
    </w:p>
    <w:p w14:paraId="10945A5E" w14:textId="77777777" w:rsidR="00E432C4" w:rsidRDefault="00E432C4" w:rsidP="00E432C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14:paraId="265B7B8D" w14:textId="77777777" w:rsidR="00E432C4" w:rsidRDefault="00E432C4" w:rsidP="00E432C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Dyrektor </w:t>
      </w:r>
    </w:p>
    <w:p w14:paraId="1E9F9AEE" w14:textId="77777777" w:rsidR="00E432C4" w:rsidRDefault="00E432C4" w:rsidP="00E432C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>Pedagogicznej Biblioteki Wojewódzkiej</w:t>
      </w:r>
      <w:r>
        <w:rPr>
          <w:rFonts w:ascii="Arial" w:hAnsi="Arial" w:cs="Arial"/>
          <w:b/>
          <w:bCs/>
          <w:iCs/>
          <w:sz w:val="22"/>
          <w:szCs w:val="22"/>
        </w:rPr>
        <w:br/>
        <w:t xml:space="preserve"> im. Komisji Edukacji Narodowej w Warszawie</w:t>
      </w:r>
    </w:p>
    <w:p w14:paraId="6C07539B" w14:textId="77777777" w:rsidR="00E432C4" w:rsidRDefault="00E432C4" w:rsidP="00E432C4">
      <w:pPr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ul. </w:t>
      </w:r>
      <w:proofErr w:type="spellStart"/>
      <w:r>
        <w:rPr>
          <w:rFonts w:ascii="Arial" w:hAnsi="Arial" w:cs="Arial"/>
          <w:b/>
          <w:iCs/>
          <w:sz w:val="22"/>
          <w:szCs w:val="22"/>
        </w:rPr>
        <w:t>Gocławska</w:t>
      </w:r>
      <w:proofErr w:type="spellEnd"/>
      <w:r>
        <w:rPr>
          <w:rFonts w:ascii="Arial" w:hAnsi="Arial" w:cs="Arial"/>
          <w:b/>
          <w:iCs/>
          <w:sz w:val="22"/>
          <w:szCs w:val="22"/>
        </w:rPr>
        <w:t xml:space="preserve"> 4, 03-810 Warszawa</w:t>
      </w:r>
    </w:p>
    <w:p w14:paraId="701F5585" w14:textId="77777777" w:rsidR="00E432C4" w:rsidRDefault="00E432C4" w:rsidP="00E432C4">
      <w:pPr>
        <w:jc w:val="center"/>
        <w:rPr>
          <w:rFonts w:ascii="Arial" w:hAnsi="Arial" w:cs="Arial"/>
          <w:b/>
          <w:iCs/>
          <w:sz w:val="22"/>
          <w:szCs w:val="22"/>
        </w:rPr>
      </w:pPr>
    </w:p>
    <w:p w14:paraId="7D20C506" w14:textId="77777777" w:rsidR="00E432C4" w:rsidRDefault="00E432C4" w:rsidP="00E432C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ogłasza nabór kandydatów na wolne stanowisko kierownicze urzędnicze</w:t>
      </w:r>
    </w:p>
    <w:p w14:paraId="6D33852B" w14:textId="77777777" w:rsidR="00E432C4" w:rsidRDefault="00E432C4" w:rsidP="00E432C4">
      <w:pPr>
        <w:rPr>
          <w:rFonts w:ascii="Arial" w:hAnsi="Arial" w:cs="Arial"/>
          <w:b/>
          <w:sz w:val="22"/>
          <w:szCs w:val="22"/>
        </w:rPr>
      </w:pPr>
    </w:p>
    <w:p w14:paraId="6C88A48D" w14:textId="77777777" w:rsidR="00E432C4" w:rsidRDefault="00E432C4" w:rsidP="00E432C4">
      <w:pPr>
        <w:pStyle w:val="Akapitzlist"/>
        <w:numPr>
          <w:ilvl w:val="0"/>
          <w:numId w:val="1"/>
        </w:numPr>
        <w:ind w:left="357" w:hanging="35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STANOWISKO PRACY:  </w:t>
      </w:r>
    </w:p>
    <w:p w14:paraId="511D9EA5" w14:textId="77777777" w:rsidR="00E432C4" w:rsidRDefault="00E432C4" w:rsidP="00E432C4">
      <w:pPr>
        <w:ind w:left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główny księgowy</w:t>
      </w:r>
      <w:r>
        <w:rPr>
          <w:rFonts w:ascii="Arial" w:hAnsi="Arial" w:cs="Arial"/>
          <w:sz w:val="22"/>
          <w:szCs w:val="22"/>
        </w:rPr>
        <w:t xml:space="preserve"> w Wydziale Księgowości w Pedagogicznej Bibliotece Wojewódzkiej im. KEN w Warszawie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 03-810 Warszawa. </w:t>
      </w:r>
      <w:r>
        <w:rPr>
          <w:rFonts w:ascii="Arial" w:hAnsi="Arial" w:cs="Arial"/>
          <w:sz w:val="22"/>
          <w:szCs w:val="22"/>
        </w:rPr>
        <w:br/>
        <w:t xml:space="preserve">Wymiar etatu: </w:t>
      </w:r>
      <w:r>
        <w:rPr>
          <w:rFonts w:ascii="Arial" w:hAnsi="Arial" w:cs="Arial"/>
          <w:b/>
          <w:sz w:val="22"/>
          <w:szCs w:val="22"/>
        </w:rPr>
        <w:t xml:space="preserve">1 </w:t>
      </w:r>
      <w:r>
        <w:rPr>
          <w:rFonts w:ascii="Arial" w:hAnsi="Arial" w:cs="Arial"/>
          <w:b/>
          <w:bCs/>
          <w:sz w:val="22"/>
          <w:szCs w:val="22"/>
        </w:rPr>
        <w:t>etat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>Rodzaj umowy:</w:t>
      </w:r>
      <w:r>
        <w:rPr>
          <w:rFonts w:ascii="Arial" w:hAnsi="Arial" w:cs="Arial"/>
          <w:b/>
          <w:bCs/>
          <w:sz w:val="22"/>
          <w:szCs w:val="22"/>
        </w:rPr>
        <w:t xml:space="preserve"> umowa o pracę.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85C0FA8" w14:textId="77777777" w:rsidR="00E432C4" w:rsidRDefault="00E432C4" w:rsidP="00E432C4">
      <w:pPr>
        <w:pStyle w:val="Akapitzlist"/>
        <w:ind w:left="357"/>
        <w:jc w:val="both"/>
        <w:rPr>
          <w:rFonts w:ascii="Arial" w:hAnsi="Arial" w:cs="Arial"/>
          <w:sz w:val="22"/>
          <w:szCs w:val="22"/>
        </w:rPr>
      </w:pPr>
    </w:p>
    <w:p w14:paraId="7ED19990" w14:textId="77777777" w:rsidR="00E432C4" w:rsidRDefault="00E432C4" w:rsidP="00E432C4">
      <w:pPr>
        <w:pStyle w:val="Akapitzlist"/>
        <w:numPr>
          <w:ilvl w:val="0"/>
          <w:numId w:val="1"/>
        </w:numPr>
        <w:ind w:left="357" w:hanging="357"/>
        <w:jc w:val="both"/>
        <w:rPr>
          <w:rStyle w:val="markedcontent"/>
        </w:rPr>
      </w:pPr>
      <w:r>
        <w:rPr>
          <w:rFonts w:ascii="Arial" w:hAnsi="Arial" w:cs="Arial"/>
          <w:b/>
          <w:sz w:val="22"/>
          <w:szCs w:val="22"/>
        </w:rPr>
        <w:t>WYMAGANIA NIEZBĘDNE:</w:t>
      </w:r>
      <w:r>
        <w:rPr>
          <w:rFonts w:ascii="Arial" w:hAnsi="Arial" w:cs="Arial"/>
          <w:b/>
          <w:sz w:val="22"/>
          <w:szCs w:val="22"/>
        </w:rPr>
        <w:br/>
      </w:r>
      <w:r>
        <w:rPr>
          <w:rStyle w:val="markedcontent"/>
          <w:rFonts w:ascii="Arial" w:hAnsi="Arial" w:cs="Arial"/>
          <w:sz w:val="22"/>
          <w:szCs w:val="22"/>
        </w:rPr>
        <w:t xml:space="preserve">Zgodnie z art. 54 ustawy z dnia 27 sierpnia 2009 r. o finansach publicznych oraz </w:t>
      </w:r>
      <w:r>
        <w:rPr>
          <w:rStyle w:val="markedcontent"/>
          <w:rFonts w:ascii="Arial" w:hAnsi="Arial" w:cs="Arial"/>
          <w:sz w:val="22"/>
          <w:szCs w:val="22"/>
        </w:rPr>
        <w:br/>
        <w:t>art. 6 ustawy z dnia 21 listopada 2008 r. o pracownikach samorządowych, osoba kandydująca powinna spełniać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następujące wymagania: </w:t>
      </w:r>
    </w:p>
    <w:p w14:paraId="49FD1B21" w14:textId="77777777" w:rsidR="00E432C4" w:rsidRDefault="00E432C4" w:rsidP="00E432C4">
      <w:pPr>
        <w:pStyle w:val="Akapitzlist"/>
        <w:numPr>
          <w:ilvl w:val="0"/>
          <w:numId w:val="2"/>
        </w:numPr>
        <w:jc w:val="both"/>
      </w:pPr>
      <w:r>
        <w:rPr>
          <w:rStyle w:val="markedcontent"/>
          <w:rFonts w:ascii="Arial" w:hAnsi="Arial" w:cs="Arial"/>
          <w:sz w:val="22"/>
          <w:szCs w:val="22"/>
        </w:rPr>
        <w:t>posiadać obywatelstwo państwa członkowskiego Unii Europejskiej, Konfederacji Szwajcarskiej lub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państwa członkowskiego Europejskiego Porozumienia o wolnym Handlu (EFT</w:t>
      </w:r>
      <w:r>
        <w:rPr>
          <w:rStyle w:val="markedcontent"/>
          <w:rFonts w:ascii="Arial" w:hAnsi="Arial" w:cs="Arial"/>
          <w:color w:val="000000" w:themeColor="text1"/>
          <w:sz w:val="22"/>
          <w:szCs w:val="22"/>
        </w:rPr>
        <w:t>A),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z zastrzeżeniem art. 11 ust. 2 i 3 ustawy z dnia 21 listopada 2008 r. </w:t>
      </w:r>
      <w:r>
        <w:rPr>
          <w:rFonts w:ascii="Arial" w:hAnsi="Arial" w:cs="Arial"/>
          <w:color w:val="000000" w:themeColor="text1"/>
          <w:sz w:val="22"/>
          <w:szCs w:val="22"/>
        </w:rPr>
        <w:br/>
        <w:t>o pracownikach samorządowych</w:t>
      </w:r>
      <w:r>
        <w:rPr>
          <w:rFonts w:ascii="Arial" w:hAnsi="Arial" w:cs="Arial"/>
          <w:sz w:val="22"/>
          <w:szCs w:val="22"/>
        </w:rPr>
        <w:t>,</w:t>
      </w:r>
    </w:p>
    <w:p w14:paraId="0E069789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posiadać pełną zdolność do czynności prawnych oraz korzystać z pełni praw publicznych,</w:t>
      </w:r>
    </w:p>
    <w:p w14:paraId="2DF00E61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>nie być prawomocnie skazana za przestępstwo przeciwko mieniu, przeciwko obrotowi gospodarczemu,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przeciwko działalności instytucji państwowych oraz samorządu terytorialnego, przeciwko wiarygodności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dokumentów lub za przestępstwo skarbowe,</w:t>
      </w:r>
    </w:p>
    <w:p w14:paraId="6D646E23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znać język polski w mowie i piśmie w zakresie koniecznym do wykonywania obowiązków głównego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księgowego,</w:t>
      </w:r>
    </w:p>
    <w:p w14:paraId="40E218D2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spełniać jeden z poniższych warunków:</w:t>
      </w:r>
    </w:p>
    <w:p w14:paraId="3CDEFD8A" w14:textId="77777777" w:rsidR="00E432C4" w:rsidRDefault="00E432C4" w:rsidP="00E432C4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ekonomiczne jednolite studia magisterskie, ekonomiczne wyższe studia zawodowe,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uzupełniające ekonomiczne studia magisterskie lub ekonomiczne studia podyplomowe i posiadać co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najmniej 3-letnią praktykę </w:t>
      </w:r>
      <w:r>
        <w:rPr>
          <w:rStyle w:val="markedcontent"/>
          <w:rFonts w:ascii="Arial" w:hAnsi="Arial" w:cs="Arial"/>
          <w:sz w:val="22"/>
          <w:szCs w:val="22"/>
        </w:rPr>
        <w:br/>
        <w:t>w księgowości,</w:t>
      </w:r>
    </w:p>
    <w:p w14:paraId="51B17B63" w14:textId="77777777" w:rsidR="00E432C4" w:rsidRDefault="00E432C4" w:rsidP="00E432C4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ukończyć średnią, policealną lub pomaturalną szkołę ekonomiczną i posiadać</w:t>
      </w:r>
      <w:r>
        <w:rPr>
          <w:rStyle w:val="markedcontent"/>
          <w:rFonts w:ascii="Arial" w:hAnsi="Arial" w:cs="Arial"/>
          <w:sz w:val="22"/>
          <w:szCs w:val="22"/>
        </w:rPr>
        <w:br/>
        <w:t>co najmniej 6-letnią praktykę w księgowości,</w:t>
      </w:r>
    </w:p>
    <w:p w14:paraId="20D76028" w14:textId="77777777" w:rsidR="00E432C4" w:rsidRDefault="00E432C4" w:rsidP="00E432C4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jest wpisana do rejestru biegłych rewidentów na podstawie odrębnych przepisów,</w:t>
      </w:r>
    </w:p>
    <w:p w14:paraId="0190942F" w14:textId="77777777" w:rsidR="00E432C4" w:rsidRDefault="00E432C4" w:rsidP="00E432C4">
      <w:pPr>
        <w:pStyle w:val="Akapitzlist"/>
        <w:numPr>
          <w:ilvl w:val="0"/>
          <w:numId w:val="3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posiadać certyfikat księgowy uprawniający do usługowego prowadzenia ksiąg rachunkowych albo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 xml:space="preserve">świadectwo kwalifikacyjne uprawniające do usługowego prowadzenia ksiąg rachunkowych, wydane na podstawie odrębnych przepisów; </w:t>
      </w:r>
    </w:p>
    <w:p w14:paraId="229184A6" w14:textId="77777777" w:rsidR="00E432C4" w:rsidRDefault="00E432C4" w:rsidP="00E432C4">
      <w:pPr>
        <w:pStyle w:val="Akapitzlist"/>
        <w:numPr>
          <w:ilvl w:val="0"/>
          <w:numId w:val="2"/>
        </w:numPr>
        <w:jc w:val="both"/>
      </w:pPr>
      <w:r>
        <w:rPr>
          <w:rFonts w:ascii="Arial" w:hAnsi="Arial" w:cs="Arial"/>
          <w:sz w:val="22"/>
          <w:szCs w:val="22"/>
        </w:rPr>
        <w:t xml:space="preserve">nie być skazana prawomocnym wyrokiem sądu za umyślne przestępstwo ścigane </w:t>
      </w:r>
      <w:r>
        <w:rPr>
          <w:rFonts w:ascii="Arial" w:hAnsi="Arial" w:cs="Arial"/>
          <w:sz w:val="22"/>
          <w:szCs w:val="22"/>
        </w:rPr>
        <w:br/>
        <w:t>z oskarżenia publicznego lub umyślne przestępstwo skarbowe (osoba, której zostanie zaproponowana praca będzie zobowiązana  do dostarczenia z Krajowego Rejestru Karnego zapytania o udzielenie informacji o osobie),</w:t>
      </w:r>
    </w:p>
    <w:p w14:paraId="439AA946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cieszyć się nieposzlakowaną opinią,</w:t>
      </w:r>
    </w:p>
    <w:p w14:paraId="1F5CC706" w14:textId="77777777" w:rsidR="00E432C4" w:rsidRDefault="00E432C4" w:rsidP="00E432C4">
      <w:pPr>
        <w:pStyle w:val="Akapitzlist"/>
        <w:numPr>
          <w:ilvl w:val="0"/>
          <w:numId w:val="2"/>
        </w:numPr>
        <w:jc w:val="both"/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lastRenderedPageBreak/>
        <w:t>znać  przepisy, w szczególności: ustawy z dnia 29 września 1994 r. o rachunkowości, ustawy z dnia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26 lipca 1991 r. o podatku dochodowym od osób fizycznych, ustawy</w:t>
      </w:r>
      <w:r>
        <w:rPr>
          <w:rStyle w:val="markedcontent"/>
          <w:rFonts w:ascii="Arial" w:hAnsi="Arial" w:cs="Arial"/>
          <w:sz w:val="22"/>
          <w:szCs w:val="22"/>
        </w:rPr>
        <w:br/>
        <w:t>z dnia 11 marca 2004 r. o podatku od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towarów i usług, ustawy z dnia 27 sierpnia 2009 r. o finansach publicznych, ustawy z dnia 17 grudnia 2004 r.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o odpowiedzialności za naruszenie dyscypliny finansów publicznych, z zakresu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Style w:val="markedcontent"/>
          <w:rFonts w:ascii="Arial" w:hAnsi="Arial" w:cs="Arial"/>
          <w:sz w:val="22"/>
          <w:szCs w:val="22"/>
        </w:rPr>
        <w:t>ubezpieczeń społecznych; ustawy z dnia 4 października 2018 r. o pracowniczych planach kapitałowych.</w:t>
      </w:r>
    </w:p>
    <w:p w14:paraId="454BF238" w14:textId="77777777" w:rsidR="00E432C4" w:rsidRDefault="00E432C4" w:rsidP="00E432C4">
      <w:pPr>
        <w:pStyle w:val="Akapitzlist"/>
        <w:rPr>
          <w:color w:val="FF0000"/>
        </w:rPr>
      </w:pPr>
    </w:p>
    <w:p w14:paraId="0D981B4C" w14:textId="77777777" w:rsidR="00E432C4" w:rsidRDefault="00E432C4" w:rsidP="00E432C4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WYMAGANIA DODATKOWE: </w:t>
      </w:r>
    </w:p>
    <w:p w14:paraId="1F5BFAFE" w14:textId="77777777" w:rsidR="00E432C4" w:rsidRDefault="00E432C4" w:rsidP="00E432C4">
      <w:pPr>
        <w:pStyle w:val="Akapitzlist"/>
        <w:numPr>
          <w:ilvl w:val="0"/>
          <w:numId w:val="4"/>
        </w:numPr>
        <w:jc w:val="both"/>
        <w:rPr>
          <w:rStyle w:val="markedcontent"/>
        </w:rPr>
      </w:pPr>
      <w:r>
        <w:rPr>
          <w:rFonts w:ascii="Arial" w:hAnsi="Arial" w:cs="Arial"/>
          <w:sz w:val="22"/>
          <w:szCs w:val="22"/>
        </w:rPr>
        <w:t>preferowane doświadczenie zawodowe w księgowości w jednostkach sektora finansów publicznych,</w:t>
      </w:r>
    </w:p>
    <w:p w14:paraId="26B8A795" w14:textId="77777777" w:rsidR="00E432C4" w:rsidRDefault="00E432C4" w:rsidP="00E432C4">
      <w:pPr>
        <w:pStyle w:val="Akapitzlist"/>
        <w:numPr>
          <w:ilvl w:val="0"/>
          <w:numId w:val="4"/>
        </w:numPr>
        <w:jc w:val="both"/>
        <w:rPr>
          <w:rStyle w:val="markedcontent"/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znajomość programów księgowo-finansowych (w szczególności Płatnik,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Finanse i 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Vulcan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 xml:space="preserve"> Płace),</w:t>
      </w:r>
    </w:p>
    <w:p w14:paraId="1501D9A5" w14:textId="77777777" w:rsidR="00E432C4" w:rsidRDefault="00E432C4" w:rsidP="00E432C4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 xml:space="preserve">umiejętność pracy w zintegrowanych systemach informatycznych, w tym </w:t>
      </w:r>
      <w:r>
        <w:rPr>
          <w:rFonts w:ascii="Arial" w:hAnsi="Arial" w:cs="Arial"/>
          <w:sz w:val="22"/>
          <w:szCs w:val="22"/>
        </w:rPr>
        <w:br/>
        <w:t xml:space="preserve">w programach księgowych, </w:t>
      </w:r>
      <w:r>
        <w:rPr>
          <w:rStyle w:val="markedcontent"/>
          <w:rFonts w:ascii="Arial" w:hAnsi="Arial" w:cs="Arial"/>
          <w:sz w:val="22"/>
          <w:szCs w:val="22"/>
        </w:rPr>
        <w:t xml:space="preserve">umiejętność obsługi komputera (pakietu MS Office </w:t>
      </w:r>
      <w:r>
        <w:rPr>
          <w:rStyle w:val="markedcontent"/>
          <w:rFonts w:ascii="Arial" w:hAnsi="Arial" w:cs="Arial"/>
          <w:sz w:val="22"/>
          <w:szCs w:val="22"/>
        </w:rPr>
        <w:br/>
        <w:t xml:space="preserve">w szczególności </w:t>
      </w:r>
      <w:proofErr w:type="spellStart"/>
      <w:r>
        <w:rPr>
          <w:rStyle w:val="markedcontent"/>
          <w:rFonts w:ascii="Arial" w:hAnsi="Arial" w:cs="Arial"/>
          <w:sz w:val="22"/>
          <w:szCs w:val="22"/>
        </w:rPr>
        <w:t>excel</w:t>
      </w:r>
      <w:proofErr w:type="spellEnd"/>
      <w:r>
        <w:rPr>
          <w:rStyle w:val="markedcontent"/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307529B" w14:textId="77777777" w:rsidR="00E432C4" w:rsidRDefault="00E432C4" w:rsidP="00E432C4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znajomość organizacji pracy w placówkach oświatowych,</w:t>
      </w:r>
    </w:p>
    <w:p w14:paraId="4AF8B89C" w14:textId="77777777" w:rsidR="00E432C4" w:rsidRDefault="00E432C4" w:rsidP="00E432C4">
      <w:pPr>
        <w:pStyle w:val="Akapitzlist"/>
        <w:numPr>
          <w:ilvl w:val="0"/>
          <w:numId w:val="4"/>
        </w:numPr>
        <w:rPr>
          <w:rStyle w:val="markedcontent"/>
        </w:rPr>
      </w:pPr>
      <w:r>
        <w:rPr>
          <w:rStyle w:val="markedcontent"/>
          <w:rFonts w:ascii="Arial" w:hAnsi="Arial" w:cs="Arial"/>
          <w:sz w:val="22"/>
          <w:szCs w:val="22"/>
        </w:rPr>
        <w:t xml:space="preserve">odpowiedzialność, sumienność, rzetelność i uczciwość, </w:t>
      </w:r>
      <w:r>
        <w:rPr>
          <w:rFonts w:ascii="Arial" w:hAnsi="Arial" w:cs="Arial"/>
          <w:sz w:val="22"/>
          <w:szCs w:val="22"/>
        </w:rPr>
        <w:t xml:space="preserve">komunikatywność i </w:t>
      </w:r>
      <w:r>
        <w:rPr>
          <w:rStyle w:val="markedcontent"/>
          <w:rFonts w:ascii="Arial" w:hAnsi="Arial" w:cs="Arial"/>
          <w:sz w:val="22"/>
          <w:szCs w:val="22"/>
        </w:rPr>
        <w:t>umiejętność pracy w zespole,</w:t>
      </w:r>
    </w:p>
    <w:p w14:paraId="42CF0A45" w14:textId="77777777" w:rsidR="00E432C4" w:rsidRDefault="00E432C4" w:rsidP="00E432C4">
      <w:pPr>
        <w:pStyle w:val="Akapitzlist"/>
        <w:numPr>
          <w:ilvl w:val="0"/>
          <w:numId w:val="4"/>
        </w:numPr>
        <w:jc w:val="both"/>
      </w:pPr>
      <w:r>
        <w:rPr>
          <w:rFonts w:ascii="Arial" w:hAnsi="Arial" w:cs="Arial"/>
          <w:sz w:val="22"/>
          <w:szCs w:val="22"/>
        </w:rPr>
        <w:t>samodzielność, dobra organizacja pracy własnej</w:t>
      </w:r>
      <w:r>
        <w:rPr>
          <w:rStyle w:val="markedcontent"/>
          <w:rFonts w:ascii="Arial" w:hAnsi="Arial" w:cs="Arial"/>
          <w:sz w:val="22"/>
          <w:szCs w:val="22"/>
        </w:rPr>
        <w:t xml:space="preserve"> i umiejętność sprawnego podejmowanie decyzji.</w:t>
      </w:r>
    </w:p>
    <w:p w14:paraId="1BC9E27E" w14:textId="77777777" w:rsidR="00E432C4" w:rsidRDefault="00E432C4" w:rsidP="00E432C4">
      <w:pPr>
        <w:jc w:val="both"/>
        <w:rPr>
          <w:rFonts w:ascii="Arial" w:hAnsi="Arial" w:cs="Arial"/>
          <w:sz w:val="22"/>
          <w:szCs w:val="22"/>
        </w:rPr>
      </w:pPr>
    </w:p>
    <w:p w14:paraId="2B02C50E" w14:textId="77777777" w:rsidR="00E432C4" w:rsidRDefault="00E432C4" w:rsidP="00E432C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ZAKRES ZADAŃ WYKONYWANYCH  NA STANOWISKU: </w:t>
      </w:r>
    </w:p>
    <w:p w14:paraId="244E764A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prowadzenie rachunkowości Biblioteki,</w:t>
      </w:r>
    </w:p>
    <w:p w14:paraId="711CC44E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wykonywanie dyspozycji środkami pieniężnymi, </w:t>
      </w:r>
    </w:p>
    <w:p w14:paraId="77A3D2DA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dokonywanie wstępnej kontroli: </w:t>
      </w:r>
    </w:p>
    <w:p w14:paraId="62DCF266" w14:textId="77777777" w:rsidR="00E432C4" w:rsidRDefault="00E432C4" w:rsidP="00E432C4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zgodności operacji gospodarczych i finansowych z planem finansowym,</w:t>
      </w:r>
    </w:p>
    <w:p w14:paraId="514C20F9" w14:textId="77777777" w:rsidR="00E432C4" w:rsidRDefault="00E432C4" w:rsidP="00E432C4">
      <w:pPr>
        <w:pStyle w:val="p1"/>
        <w:numPr>
          <w:ilvl w:val="0"/>
          <w:numId w:val="7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kompletności i rzetelności dokumentów dotyczących operacji gospodarczych </w:t>
      </w:r>
      <w:r>
        <w:rPr>
          <w:rFonts w:ascii="Arial" w:hAnsi="Arial" w:cs="Arial"/>
          <w:sz w:val="22"/>
          <w:szCs w:val="22"/>
        </w:rPr>
        <w:br/>
        <w:t>i finansowych,</w:t>
      </w:r>
    </w:p>
    <w:p w14:paraId="7099DC34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sprawowanie kontroli formalno-prawnej, merytorycznej i rachunkowej wszystkich dowodów księgowych oraz innych dokumentów powodujących skutki finansowe, </w:t>
      </w:r>
    </w:p>
    <w:p w14:paraId="59A1985F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opracowywanie planu dochodów i wydatków budżetowych, planu dochodów własnych i wydatków nimi finansowanych oraz zmian w planach w trybie i zakresie określonym przepisami, </w:t>
      </w:r>
    </w:p>
    <w:p w14:paraId="275F5A7E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sporządzanie i terminowe przekazywanie przewidzianych przepisami prawa sprawozdań finansowych i budżetowych do właściwych urzędów i organów oraz przechowywanie ich potwierdzonych kopii,</w:t>
      </w:r>
    </w:p>
    <w:p w14:paraId="101F4F6B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odpowiedzialność za przestrzeganie dyscypliny finansowo-budżetowej oraz zasad prawidłowej i oszczędnej gospodarki budżetowej placówki, </w:t>
      </w:r>
    </w:p>
    <w:p w14:paraId="1C3685D4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prowadzenie rejestrów ewidencji zakupów i rejestrów ewidencji sprzedaży dla potrzeb podatku VAT, sporządzanie plików kontrolnych JPK_V7M, sporządzanie deklaracji VAT-7, </w:t>
      </w:r>
    </w:p>
    <w:p w14:paraId="72B8D434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sprawowanie ogólnego nadzoru nad całokształtem prac inwentaryzacyjnych,</w:t>
      </w:r>
    </w:p>
    <w:p w14:paraId="37B1C5F4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opracowywanie oraz aktualizacja projektów aktów prawa wewnętrznego, dotyczących polityki rachunkowości, zakładowego planu kont oraz obiegu dowodów finansowo-księgowych,</w:t>
      </w:r>
    </w:p>
    <w:p w14:paraId="3A03ED3E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nadzór nad realizacją spraw i zadań w Księgowości, </w:t>
      </w:r>
    </w:p>
    <w:p w14:paraId="43B147ED" w14:textId="77777777" w:rsidR="00E432C4" w:rsidRDefault="00E432C4" w:rsidP="00E432C4">
      <w:pPr>
        <w:pStyle w:val="p1"/>
        <w:numPr>
          <w:ilvl w:val="0"/>
          <w:numId w:val="6"/>
        </w:numPr>
        <w:tabs>
          <w:tab w:val="left" w:pos="360"/>
        </w:tabs>
        <w:suppressAutoHyphens w:val="0"/>
        <w:spacing w:after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kierowanie pracą podległych pracowników Księgowości, </w:t>
      </w:r>
    </w:p>
    <w:p w14:paraId="0321383A" w14:textId="77777777" w:rsidR="00E432C4" w:rsidRDefault="00E432C4" w:rsidP="00E432C4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wykonywanie innych czynności wynikających z zajmowanego stanowiska.</w:t>
      </w:r>
      <w:r>
        <w:rPr>
          <w:rFonts w:ascii="Arial" w:hAnsi="Arial" w:cs="Arial"/>
          <w:sz w:val="22"/>
          <w:szCs w:val="22"/>
        </w:rPr>
        <w:tab/>
      </w:r>
    </w:p>
    <w:p w14:paraId="2C76B67A" w14:textId="77777777" w:rsidR="00E432C4" w:rsidRDefault="00E432C4" w:rsidP="00E432C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INFORMACJE O WARUNKACH ZATRUDNIENIA: </w:t>
      </w:r>
    </w:p>
    <w:p w14:paraId="61434302" w14:textId="77777777" w:rsidR="00E432C4" w:rsidRDefault="00E432C4" w:rsidP="00E432C4">
      <w:pPr>
        <w:pStyle w:val="Akapitzlist"/>
        <w:numPr>
          <w:ilvl w:val="0"/>
          <w:numId w:val="8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praca w budynku Biblioteki. Budynek wyposażony w podjazd oraz windę dostosowaną do wózków inwalidzkich. Ciągi komunikacyjne umożliwiają poruszanie się wózkiem inwalidzkim. Drzwi do pomieszczenia pracy umożliwiają wjazd wózkiem inwalidzkim. </w:t>
      </w:r>
      <w:r>
        <w:rPr>
          <w:rFonts w:ascii="Arial" w:hAnsi="Arial" w:cs="Arial"/>
          <w:sz w:val="22"/>
          <w:szCs w:val="22"/>
        </w:rPr>
        <w:lastRenderedPageBreak/>
        <w:t>Toaleta dostosowana do osób poruszających się na wózku inwalidzkim usytuowana na pierwszym i drugim piętrze budynku;</w:t>
      </w:r>
    </w:p>
    <w:p w14:paraId="6C6E88A7" w14:textId="77777777" w:rsidR="00E432C4" w:rsidRDefault="00E432C4" w:rsidP="00E432C4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pracy związane z obsługą komputera (powyżej 4 godz. dziennie), rozmowami telefonicznymi i przemieszczaniem się wewnątrz i na zewnątrz budynku. </w:t>
      </w:r>
      <w:r>
        <w:rPr>
          <w:rStyle w:val="markedcontent"/>
          <w:rFonts w:ascii="Arial" w:hAnsi="Arial" w:cs="Arial"/>
          <w:sz w:val="22"/>
          <w:szCs w:val="22"/>
        </w:rPr>
        <w:t>Oświetlenie naturalne i sztuczne</w:t>
      </w:r>
      <w:r>
        <w:rPr>
          <w:rFonts w:ascii="Arial" w:hAnsi="Arial" w:cs="Arial"/>
          <w:sz w:val="22"/>
          <w:szCs w:val="22"/>
        </w:rPr>
        <w:t>. Na stanowisku pracy brak specjalistycznych urządzeń umożliwiających pracę osobom niewidomym;</w:t>
      </w:r>
    </w:p>
    <w:p w14:paraId="677D6235" w14:textId="77777777" w:rsidR="00E432C4" w:rsidRDefault="00E432C4" w:rsidP="00E432C4">
      <w:pPr>
        <w:pStyle w:val="p1"/>
        <w:numPr>
          <w:ilvl w:val="0"/>
          <w:numId w:val="8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Style w:val="markedcontent"/>
          <w:rFonts w:ascii="Arial" w:hAnsi="Arial" w:cs="Arial"/>
          <w:sz w:val="22"/>
          <w:szCs w:val="22"/>
        </w:rPr>
        <w:t>praca odbywa się w systemie jednozmianowym w godz. 8.00-16.00;</w:t>
      </w:r>
      <w:r>
        <w:rPr>
          <w:rStyle w:val="markedcontent"/>
          <w:rFonts w:ascii="Arial" w:hAnsi="Arial" w:cs="Arial"/>
          <w:sz w:val="30"/>
          <w:szCs w:val="30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wynagrodzenie zostanie ustalone indywidulanie w zależności od posiadanych kwalifikacji </w:t>
      </w:r>
      <w:r>
        <w:rPr>
          <w:rFonts w:ascii="Arial" w:hAnsi="Arial" w:cs="Arial"/>
          <w:sz w:val="22"/>
          <w:szCs w:val="22"/>
        </w:rPr>
        <w:br/>
        <w:t xml:space="preserve">i doświadczenia zawodowego wybranego kandydata zgodnie z rozporządzeniem Rady Ministrów z dnia 15 maja 2018 r. </w:t>
      </w:r>
      <w:r>
        <w:rPr>
          <w:rFonts w:ascii="Arial" w:hAnsi="Arial" w:cs="Arial"/>
          <w:i/>
          <w:sz w:val="22"/>
          <w:szCs w:val="22"/>
        </w:rPr>
        <w:t>w sprawie wynagradzania pracowników samorządowych</w:t>
      </w:r>
      <w:r>
        <w:rPr>
          <w:rFonts w:ascii="Arial" w:hAnsi="Arial" w:cs="Arial"/>
          <w:sz w:val="22"/>
          <w:szCs w:val="22"/>
        </w:rPr>
        <w:t>.</w:t>
      </w:r>
    </w:p>
    <w:p w14:paraId="502D68B0" w14:textId="77777777" w:rsidR="00E432C4" w:rsidRDefault="00E432C4" w:rsidP="00E432C4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7916152E" w14:textId="77777777" w:rsidR="00E432C4" w:rsidRDefault="00E432C4" w:rsidP="00E432C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WSKAŹNIK ZATRUDNIENIA OSÓB NIEPEŁNOSPRAWNYCH: </w:t>
      </w:r>
    </w:p>
    <w:p w14:paraId="5F377F78" w14:textId="77777777" w:rsidR="00E432C4" w:rsidRDefault="00E432C4" w:rsidP="00E432C4">
      <w:pPr>
        <w:pStyle w:val="p1"/>
        <w:numPr>
          <w:ilvl w:val="0"/>
          <w:numId w:val="9"/>
        </w:numPr>
        <w:tabs>
          <w:tab w:val="left" w:pos="360"/>
        </w:tabs>
        <w:suppressAutoHyphens w:val="0"/>
        <w:spacing w:after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miesiącu poprzedzającym datę upublicznienia ogłoszenia wskaźnik zatrudnienia osób niepełnosprawnych w jednostce, w rozumieniu przepisów o rehabilitacji zawodowej i społecznej oraz zatrudnianiu osób niepełnosprawnych, jest niższy</w:t>
      </w:r>
      <w:r>
        <w:rPr>
          <w:rFonts w:ascii="Arial" w:hAnsi="Arial" w:cs="Arial"/>
          <w:bCs/>
          <w:sz w:val="22"/>
          <w:szCs w:val="22"/>
        </w:rPr>
        <w:br/>
        <w:t>niż 6 %.</w:t>
      </w:r>
    </w:p>
    <w:p w14:paraId="6F21FEE0" w14:textId="77777777" w:rsidR="00E432C4" w:rsidRDefault="00E432C4" w:rsidP="00E432C4">
      <w:pPr>
        <w:pStyle w:val="p1"/>
        <w:tabs>
          <w:tab w:val="left" w:pos="360"/>
        </w:tabs>
        <w:suppressAutoHyphens w:val="0"/>
        <w:spacing w:after="0"/>
        <w:ind w:left="890" w:firstLine="0"/>
        <w:rPr>
          <w:rFonts w:ascii="Arial" w:hAnsi="Arial" w:cs="Arial"/>
          <w:b/>
          <w:sz w:val="22"/>
          <w:szCs w:val="22"/>
        </w:rPr>
      </w:pPr>
    </w:p>
    <w:p w14:paraId="063BC0E1" w14:textId="77777777" w:rsidR="00E432C4" w:rsidRDefault="00E432C4" w:rsidP="00E432C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WYMAGANE DOKUMENTY: </w:t>
      </w:r>
    </w:p>
    <w:p w14:paraId="3D6321A0" w14:textId="77777777" w:rsidR="00E432C4" w:rsidRDefault="00E432C4" w:rsidP="00E432C4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kwestionariusz osobowy dla osoby ubiegającej się o zatrudnienie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–  oryginał podpisany przez kandydata,</w:t>
      </w:r>
    </w:p>
    <w:p w14:paraId="1F0DBF35" w14:textId="77777777" w:rsidR="00E432C4" w:rsidRDefault="00E432C4" w:rsidP="00E432C4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kopie dokumentów potwierdzających posiadane kwalifikacje i wykształcenie zawodowe (poświadczone przez kandydata za zgodność z oryginałem),</w:t>
      </w:r>
    </w:p>
    <w:p w14:paraId="6D6D240D" w14:textId="77777777" w:rsidR="00E432C4" w:rsidRDefault="00E432C4" w:rsidP="00E432C4">
      <w:pPr>
        <w:numPr>
          <w:ilvl w:val="0"/>
          <w:numId w:val="10"/>
        </w:num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kserokopie dokumentów potwierdzających staż pracy w księgowości (poświadczone przez kandydata za zgodność z oryginałem),</w:t>
      </w:r>
    </w:p>
    <w:p w14:paraId="0F0CF1B9" w14:textId="77777777" w:rsidR="00E432C4" w:rsidRDefault="00E432C4" w:rsidP="00E432C4">
      <w:pPr>
        <w:numPr>
          <w:ilvl w:val="0"/>
          <w:numId w:val="10"/>
        </w:numPr>
        <w:spacing w:line="240" w:lineRule="exact"/>
        <w:ind w:hanging="357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podpisane własnoręcznie oświadczenie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  <w:u w:val="single"/>
        </w:rPr>
        <w:t>wzór do pobrania na stronie BIP</w:t>
      </w:r>
      <w:r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o: </w:t>
      </w:r>
    </w:p>
    <w:p w14:paraId="7EA2085D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pełnej zdolności do czynności prawnych oraz korzystania z pełni praw publicznych;</w:t>
      </w:r>
    </w:p>
    <w:p w14:paraId="2927E6E6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za przestępstwo przeciwko mieniu, przeciwko obrotowi gospodarczemu, przeciwko działalności instytucji państwowych oraz samorządu terytorialnego, przeciwko wiarygodności dokumentów lub za przestępstwo skarbowe;</w:t>
      </w:r>
    </w:p>
    <w:p w14:paraId="7AD1DCFE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 byciu prawomocnie skazanym wyrokiem sądu za umyślne przestępstwo ścigane z oskarżenia publicznego lub umyślne przestępstwo skarbowe</w:t>
      </w:r>
    </w:p>
    <w:p w14:paraId="6017FB80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znajomości języka polskiego w mowie i piśmie w zakresie koniecznym </w:t>
      </w:r>
      <w:r>
        <w:rPr>
          <w:rFonts w:ascii="Arial" w:hAnsi="Arial" w:cs="Arial"/>
          <w:color w:val="000000" w:themeColor="text1"/>
          <w:sz w:val="22"/>
          <w:szCs w:val="22"/>
        </w:rPr>
        <w:br/>
        <w:t>do wykonywania obowiązków głównego księgowego;</w:t>
      </w:r>
    </w:p>
    <w:p w14:paraId="131847D4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nieposzlakowanej opinii;</w:t>
      </w:r>
    </w:p>
    <w:p w14:paraId="258839D4" w14:textId="77777777" w:rsidR="00E432C4" w:rsidRDefault="00E432C4" w:rsidP="00E432C4">
      <w:pPr>
        <w:pStyle w:val="Akapitzlist"/>
        <w:numPr>
          <w:ilvl w:val="0"/>
          <w:numId w:val="11"/>
        </w:numPr>
        <w:ind w:hanging="357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wyrażeniu zgody na przetwarzanie danych osobowych zawartych w  dokumentach potwierdzających wymagane kwalifikacje wykraczające poza dokumenty ustawowo niezbędne, przez Pedagogiczną Biblioteką Wojewódzką im. Komisji Edukacji Narodowej,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Warszawa, w celu przeprowadzenia procesu rekrutacji.</w:t>
      </w:r>
    </w:p>
    <w:p w14:paraId="761F3B20" w14:textId="77777777" w:rsidR="00E432C4" w:rsidRDefault="00E432C4" w:rsidP="00E432C4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klauzula informacyjna o przetwarzaniu danych osobowych (</w:t>
      </w:r>
      <w:r>
        <w:rPr>
          <w:rFonts w:ascii="Arial" w:hAnsi="Arial" w:cs="Arial"/>
          <w:sz w:val="22"/>
          <w:szCs w:val="22"/>
          <w:u w:val="single"/>
        </w:rPr>
        <w:t>do pobrania na stronie BIP)</w:t>
      </w:r>
      <w:r>
        <w:rPr>
          <w:rFonts w:ascii="Arial" w:hAnsi="Arial" w:cs="Arial"/>
          <w:sz w:val="22"/>
          <w:szCs w:val="22"/>
        </w:rPr>
        <w:t xml:space="preserve"> podpisaną własnoręcznie; </w:t>
      </w:r>
    </w:p>
    <w:p w14:paraId="272C34E9" w14:textId="77777777" w:rsidR="00E432C4" w:rsidRDefault="00E432C4" w:rsidP="00E432C4">
      <w:pPr>
        <w:pStyle w:val="p1"/>
        <w:numPr>
          <w:ilvl w:val="0"/>
          <w:numId w:val="12"/>
        </w:numPr>
        <w:tabs>
          <w:tab w:val="left" w:pos="360"/>
        </w:tabs>
        <w:suppressAutoHyphens w:val="0"/>
        <w:spacing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kopia dokumentu potwierdzającego niepełnosprawność w przypadku kandydata, który zamierza skorzystać z uprawnienia o którym mowa w art. 13a ust.2 ustawy </w:t>
      </w:r>
      <w:r>
        <w:rPr>
          <w:rFonts w:ascii="Arial" w:hAnsi="Arial" w:cs="Arial"/>
          <w:sz w:val="22"/>
          <w:szCs w:val="22"/>
        </w:rPr>
        <w:br/>
        <w:t>z dnia 21 listopada 2008 r. o pracownikach samorządowych.</w:t>
      </w:r>
    </w:p>
    <w:p w14:paraId="65F692E7" w14:textId="77777777" w:rsidR="00E432C4" w:rsidRDefault="00E432C4" w:rsidP="00E432C4">
      <w:pPr>
        <w:pStyle w:val="p1"/>
        <w:tabs>
          <w:tab w:val="left" w:pos="360"/>
        </w:tabs>
        <w:suppressAutoHyphens w:val="0"/>
        <w:spacing w:after="0"/>
        <w:ind w:left="720" w:firstLine="0"/>
        <w:rPr>
          <w:rFonts w:ascii="Arial" w:hAnsi="Arial" w:cs="Arial"/>
          <w:sz w:val="22"/>
          <w:szCs w:val="22"/>
        </w:rPr>
      </w:pPr>
    </w:p>
    <w:p w14:paraId="3F6E93F7" w14:textId="77777777" w:rsidR="00E432C4" w:rsidRDefault="00E432C4" w:rsidP="00E432C4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TERMIN I MIEJSCE SKŁADANIA DOKUMENTÓW: </w:t>
      </w:r>
    </w:p>
    <w:p w14:paraId="102F41BA" w14:textId="77777777" w:rsidR="00E432C4" w:rsidRDefault="00E432C4" w:rsidP="00E432C4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osoby zainteresowane prosimy o składanie wymaganych dokumentów osobiście </w:t>
      </w:r>
      <w:r>
        <w:rPr>
          <w:bCs/>
          <w:sz w:val="22"/>
          <w:szCs w:val="22"/>
        </w:rPr>
        <w:br/>
        <w:t xml:space="preserve">w Sekretariacie Biblioteki od poniedziałku do piątku w godz. 8.00-16.00  lub przesłanie ich za pomocą operatora pocztowego bądź kuriera na </w:t>
      </w:r>
      <w:r>
        <w:rPr>
          <w:bCs/>
          <w:color w:val="000000" w:themeColor="text1"/>
          <w:sz w:val="22"/>
          <w:szCs w:val="22"/>
        </w:rPr>
        <w:t>podany poniżej adres:</w:t>
      </w:r>
    </w:p>
    <w:p w14:paraId="7FF92B9F" w14:textId="77777777" w:rsidR="00E432C4" w:rsidRDefault="00E432C4" w:rsidP="00E432C4">
      <w:pPr>
        <w:pStyle w:val="Tekstpodstawowy2"/>
        <w:tabs>
          <w:tab w:val="left" w:pos="4260"/>
          <w:tab w:val="center" w:pos="6237"/>
        </w:tabs>
        <w:ind w:left="0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                              Pedagogiczna Biblioteka Wojewódzka</w:t>
      </w:r>
    </w:p>
    <w:p w14:paraId="150B75AA" w14:textId="77777777" w:rsidR="00E432C4" w:rsidRDefault="00E432C4" w:rsidP="00E432C4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im. Komisji Edukacji Narodowej</w:t>
      </w:r>
    </w:p>
    <w:p w14:paraId="73ADBAD2" w14:textId="77777777" w:rsidR="00E432C4" w:rsidRDefault="00E432C4" w:rsidP="00E432C4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ul. </w:t>
      </w:r>
      <w:proofErr w:type="spellStart"/>
      <w:r>
        <w:rPr>
          <w:b/>
          <w:color w:val="auto"/>
          <w:sz w:val="22"/>
          <w:szCs w:val="22"/>
        </w:rPr>
        <w:t>Gocławska</w:t>
      </w:r>
      <w:proofErr w:type="spellEnd"/>
      <w:r>
        <w:rPr>
          <w:b/>
          <w:color w:val="auto"/>
          <w:sz w:val="22"/>
          <w:szCs w:val="22"/>
        </w:rPr>
        <w:t xml:space="preserve"> 4, 03-810 Warszawa</w:t>
      </w:r>
    </w:p>
    <w:p w14:paraId="6AE4EFBD" w14:textId="77777777" w:rsidR="00E432C4" w:rsidRDefault="00E432C4" w:rsidP="00E432C4">
      <w:pPr>
        <w:ind w:left="3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 piętro, pokój 306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BCE23C3" w14:textId="77777777" w:rsidR="00E432C4" w:rsidRDefault="00E432C4" w:rsidP="00E432C4">
      <w:pPr>
        <w:ind w:left="360"/>
        <w:jc w:val="center"/>
        <w:rPr>
          <w:rFonts w:ascii="Arial" w:hAnsi="Arial" w:cs="Arial"/>
          <w:sz w:val="22"/>
          <w:szCs w:val="22"/>
        </w:rPr>
      </w:pPr>
    </w:p>
    <w:p w14:paraId="5E3EE4A7" w14:textId="07B1AF4F" w:rsidR="00E432C4" w:rsidRDefault="00E432C4" w:rsidP="00E432C4">
      <w:pPr>
        <w:ind w:left="36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 dopiskiem na kopercie: </w:t>
      </w:r>
      <w:r>
        <w:rPr>
          <w:rFonts w:ascii="Arial" w:hAnsi="Arial" w:cs="Arial"/>
          <w:b/>
          <w:sz w:val="22"/>
          <w:szCs w:val="22"/>
        </w:rPr>
        <w:t xml:space="preserve">Oferta pracy </w:t>
      </w:r>
      <w:r>
        <w:rPr>
          <w:rFonts w:ascii="Arial" w:hAnsi="Arial" w:cs="Arial"/>
          <w:b/>
          <w:bCs/>
          <w:sz w:val="22"/>
          <w:szCs w:val="22"/>
        </w:rPr>
        <w:t>PBW.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K.110.2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.2023</w:t>
      </w:r>
    </w:p>
    <w:p w14:paraId="2DD6BB67" w14:textId="77777777" w:rsidR="00E432C4" w:rsidRDefault="00E432C4" w:rsidP="00E432C4">
      <w:pPr>
        <w:pStyle w:val="Tekstpodstawowy2"/>
        <w:ind w:left="530"/>
        <w:jc w:val="center"/>
        <w:rPr>
          <w:b/>
          <w:color w:val="auto"/>
          <w:sz w:val="22"/>
          <w:szCs w:val="22"/>
        </w:rPr>
      </w:pPr>
    </w:p>
    <w:p w14:paraId="21E02501" w14:textId="694986A1" w:rsidR="00E432C4" w:rsidRDefault="00E432C4" w:rsidP="00E432C4">
      <w:pPr>
        <w:pStyle w:val="Tekstpodstawowy2"/>
        <w:ind w:left="714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 terminie do </w:t>
      </w:r>
      <w:r>
        <w:rPr>
          <w:bCs/>
          <w:color w:val="000000" w:themeColor="text1"/>
          <w:sz w:val="22"/>
          <w:szCs w:val="22"/>
        </w:rPr>
        <w:t xml:space="preserve">dnia </w:t>
      </w:r>
      <w:r>
        <w:rPr>
          <w:b/>
          <w:bCs/>
          <w:color w:val="000000" w:themeColor="text1"/>
          <w:sz w:val="22"/>
          <w:szCs w:val="22"/>
        </w:rPr>
        <w:t>08</w:t>
      </w:r>
      <w:r>
        <w:rPr>
          <w:b/>
          <w:bCs/>
          <w:color w:val="000000" w:themeColor="text1"/>
          <w:sz w:val="22"/>
          <w:szCs w:val="22"/>
        </w:rPr>
        <w:t>.0</w:t>
      </w:r>
      <w:r>
        <w:rPr>
          <w:b/>
          <w:bCs/>
          <w:color w:val="000000" w:themeColor="text1"/>
          <w:sz w:val="22"/>
          <w:szCs w:val="22"/>
        </w:rPr>
        <w:t>9</w:t>
      </w:r>
      <w:r>
        <w:rPr>
          <w:b/>
          <w:bCs/>
          <w:color w:val="000000" w:themeColor="text1"/>
          <w:sz w:val="22"/>
          <w:szCs w:val="22"/>
        </w:rPr>
        <w:t>.2023 r.</w:t>
      </w:r>
      <w:r>
        <w:rPr>
          <w:color w:val="000000" w:themeColor="text1"/>
          <w:sz w:val="22"/>
          <w:szCs w:val="22"/>
        </w:rPr>
        <w:t xml:space="preserve"> </w:t>
      </w:r>
      <w:r>
        <w:rPr>
          <w:b/>
          <w:sz w:val="22"/>
          <w:szCs w:val="22"/>
        </w:rPr>
        <w:t>Oferty otrzymane po terminie (liczy się data wpływu do sekretariatu Biblioteki), a także niekompletne nie będą rozpatrywane;</w:t>
      </w:r>
    </w:p>
    <w:p w14:paraId="2EF84EE3" w14:textId="77777777" w:rsidR="00E432C4" w:rsidRDefault="00E432C4" w:rsidP="00E432C4">
      <w:pPr>
        <w:pStyle w:val="Tekstpodstawowy2"/>
        <w:numPr>
          <w:ilvl w:val="0"/>
          <w:numId w:val="13"/>
        </w:numPr>
        <w:ind w:left="714" w:hanging="357"/>
        <w:rPr>
          <w:b/>
          <w:sz w:val="22"/>
          <w:szCs w:val="22"/>
        </w:rPr>
      </w:pPr>
      <w:r>
        <w:rPr>
          <w:sz w:val="22"/>
          <w:szCs w:val="22"/>
        </w:rPr>
        <w:t xml:space="preserve">kandydaci spełniający wymagania formalne, którzy – po analizie dokumentów – zostaną zakwalifikowani do kolejnego etapu naboru, będą powiadomieni telefonicznie lub za pomocą poczty elektronicznej o terminie i miejscu przeprowadzenia testu wiedzy i rozmowy kwalifikacyjnej zgodnie z Regulaminem przeprowadzania naboru kandydatów na wolne stanowiska urzędnicze, w tym kierownicze stanowiska urzędnicze w Pedagogicznej Bibliotece Wojewódzkiej  im. KEN w Warszawie dostępnym na stronie bip.pbw.waw.pl w zakładce Regulaminy. Kandydaci, których oferty zostaną rozpatrzone negatywnie nie będą o tym informowani. Oferty odrzucone zostaną komisyjnie zniszczone, </w:t>
      </w:r>
    </w:p>
    <w:p w14:paraId="06F724CC" w14:textId="77777777" w:rsidR="00E432C4" w:rsidRDefault="00E432C4" w:rsidP="00E432C4">
      <w:pPr>
        <w:pStyle w:val="Akapitzlist"/>
        <w:numPr>
          <w:ilvl w:val="0"/>
          <w:numId w:val="14"/>
        </w:numPr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 przeprowadzonych rozmowach informacja o wyniku naboru będzie umieszczona </w:t>
      </w:r>
      <w:r>
        <w:rPr>
          <w:rFonts w:ascii="Arial" w:hAnsi="Arial" w:cs="Arial"/>
          <w:sz w:val="22"/>
          <w:szCs w:val="22"/>
        </w:rPr>
        <w:br/>
        <w:t>w BIP-</w:t>
      </w:r>
      <w:proofErr w:type="spellStart"/>
      <w:r>
        <w:rPr>
          <w:rFonts w:ascii="Arial" w:hAnsi="Arial" w:cs="Arial"/>
          <w:sz w:val="22"/>
          <w:szCs w:val="22"/>
        </w:rPr>
        <w:t>ie</w:t>
      </w:r>
      <w:proofErr w:type="spellEnd"/>
      <w:r>
        <w:rPr>
          <w:rFonts w:ascii="Arial" w:hAnsi="Arial" w:cs="Arial"/>
          <w:sz w:val="22"/>
          <w:szCs w:val="22"/>
        </w:rPr>
        <w:t xml:space="preserve"> Pedagogicznej Biblioteki Wojewódzkiej im. KEN w Warszawie  oraz na tablicy informacyjnej w siedzibie placówki  na ul. </w:t>
      </w:r>
      <w:proofErr w:type="spellStart"/>
      <w:r>
        <w:rPr>
          <w:rFonts w:ascii="Arial" w:hAnsi="Arial" w:cs="Arial"/>
          <w:sz w:val="22"/>
          <w:szCs w:val="22"/>
        </w:rPr>
        <w:t>Gocławskiej</w:t>
      </w:r>
      <w:proofErr w:type="spellEnd"/>
      <w:r>
        <w:rPr>
          <w:rFonts w:ascii="Arial" w:hAnsi="Arial" w:cs="Arial"/>
          <w:sz w:val="22"/>
          <w:szCs w:val="22"/>
        </w:rPr>
        <w:t xml:space="preserve"> 4 (II piętro).</w:t>
      </w:r>
    </w:p>
    <w:p w14:paraId="524B60C7" w14:textId="77777777" w:rsidR="00E432C4" w:rsidRDefault="00E432C4" w:rsidP="00E432C4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30CC94C0" w14:textId="77777777" w:rsidR="00E432C4" w:rsidRDefault="00E432C4" w:rsidP="00E432C4">
      <w:pPr>
        <w:jc w:val="both"/>
        <w:rPr>
          <w:rStyle w:val="Hipercze"/>
          <w:rFonts w:eastAsia="Calibri"/>
        </w:rPr>
      </w:pPr>
      <w:r>
        <w:rPr>
          <w:rFonts w:ascii="Arial" w:hAnsi="Arial" w:cs="Arial"/>
          <w:sz w:val="22"/>
          <w:szCs w:val="22"/>
        </w:rPr>
        <w:t xml:space="preserve">Informuję, że administratorem Pana/Pani  danych osobowych jest Pedagogiczna Biblioteka Wojewódzka im. Komisji Edukacji Narodowej w Warszawie, ul. </w:t>
      </w:r>
      <w:proofErr w:type="spellStart"/>
      <w:r>
        <w:rPr>
          <w:rFonts w:ascii="Arial" w:hAnsi="Arial" w:cs="Arial"/>
          <w:sz w:val="22"/>
          <w:szCs w:val="22"/>
        </w:rPr>
        <w:t>Gocławska</w:t>
      </w:r>
      <w:proofErr w:type="spellEnd"/>
      <w:r>
        <w:rPr>
          <w:rFonts w:ascii="Arial" w:hAnsi="Arial" w:cs="Arial"/>
          <w:sz w:val="22"/>
          <w:szCs w:val="22"/>
        </w:rPr>
        <w:t xml:space="preserve"> 4, 03-810 Warszawa; tel. (22) 810-46-64, e-mail: </w:t>
      </w:r>
      <w:hyperlink r:id="rId5" w:history="1">
        <w:r>
          <w:rPr>
            <w:rStyle w:val="Hipercze"/>
            <w:rFonts w:ascii="Arial" w:hAnsi="Arial" w:cs="Arial"/>
            <w:sz w:val="22"/>
            <w:szCs w:val="22"/>
          </w:rPr>
          <w:t>sekretariat@pbw.waw.pl</w:t>
        </w:r>
      </w:hyperlink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kontakt do Inspektora Danych Osobowych 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 xml:space="preserve">e-mail:  </w:t>
      </w:r>
      <w:hyperlink r:id="rId6" w:history="1">
        <w:r>
          <w:rPr>
            <w:rStyle w:val="Hipercze"/>
            <w:rFonts w:ascii="Arial" w:eastAsia="Calibri" w:hAnsi="Arial" w:cs="Arial"/>
            <w:sz w:val="22"/>
            <w:szCs w:val="22"/>
          </w:rPr>
          <w:t>iod@ckziu.waw.pl</w:t>
        </w:r>
      </w:hyperlink>
      <w:r>
        <w:rPr>
          <w:rStyle w:val="Hipercze"/>
          <w:rFonts w:ascii="Arial" w:eastAsia="Calibri" w:hAnsi="Arial" w:cs="Arial"/>
          <w:sz w:val="22"/>
          <w:szCs w:val="22"/>
        </w:rPr>
        <w:t xml:space="preserve">. </w:t>
      </w:r>
    </w:p>
    <w:p w14:paraId="33735727" w14:textId="77777777" w:rsidR="00E432C4" w:rsidRDefault="00E432C4" w:rsidP="00E432C4">
      <w:pPr>
        <w:jc w:val="both"/>
        <w:rPr>
          <w:rStyle w:val="Hipercze"/>
          <w:rFonts w:ascii="Arial" w:eastAsia="Calibri" w:hAnsi="Arial" w:cs="Arial"/>
          <w:sz w:val="22"/>
          <w:szCs w:val="22"/>
        </w:rPr>
      </w:pPr>
      <w:r>
        <w:rPr>
          <w:rStyle w:val="Hipercze"/>
          <w:rFonts w:ascii="Arial" w:eastAsia="Calibri" w:hAnsi="Arial" w:cs="Arial"/>
          <w:sz w:val="22"/>
          <w:szCs w:val="22"/>
        </w:rPr>
        <w:t xml:space="preserve">Więcej informacji dotyczących przetwarzania danych osobowych znajduje się na stronie </w:t>
      </w:r>
    </w:p>
    <w:p w14:paraId="6AE33EFE" w14:textId="77777777" w:rsidR="00E432C4" w:rsidRDefault="00E432C4" w:rsidP="00E432C4">
      <w:pPr>
        <w:jc w:val="both"/>
      </w:pPr>
      <w:r>
        <w:rPr>
          <w:rFonts w:ascii="Arial" w:hAnsi="Arial" w:cs="Arial"/>
          <w:sz w:val="22"/>
          <w:szCs w:val="22"/>
        </w:rPr>
        <w:t xml:space="preserve">bip.pbw.waw.pl w zakładce Oferty pracy. </w:t>
      </w:r>
    </w:p>
    <w:p w14:paraId="2AF48F95" w14:textId="77777777" w:rsidR="00E432C4" w:rsidRDefault="00E432C4" w:rsidP="00E432C4">
      <w:pPr>
        <w:jc w:val="both"/>
        <w:rPr>
          <w:rFonts w:ascii="Arial" w:hAnsi="Arial" w:cs="Arial"/>
          <w:sz w:val="22"/>
          <w:szCs w:val="22"/>
        </w:rPr>
      </w:pPr>
    </w:p>
    <w:p w14:paraId="033523F8" w14:textId="77777777" w:rsidR="00E432C4" w:rsidRDefault="00E432C4" w:rsidP="00E432C4">
      <w:pPr>
        <w:jc w:val="both"/>
        <w:rPr>
          <w:rFonts w:ascii="Arial" w:hAnsi="Arial" w:cs="Arial"/>
          <w:sz w:val="22"/>
          <w:szCs w:val="22"/>
        </w:rPr>
      </w:pPr>
    </w:p>
    <w:p w14:paraId="28B19698" w14:textId="77777777" w:rsidR="00E432C4" w:rsidRDefault="00E432C4" w:rsidP="00E432C4">
      <w:pPr>
        <w:jc w:val="both"/>
        <w:rPr>
          <w:rFonts w:ascii="Verdana" w:hAnsi="Verdana"/>
          <w:sz w:val="20"/>
          <w:szCs w:val="20"/>
        </w:rPr>
      </w:pPr>
    </w:p>
    <w:p w14:paraId="3FEB1339" w14:textId="77777777" w:rsidR="00E432C4" w:rsidRDefault="00E432C4" w:rsidP="00E432C4">
      <w:pPr>
        <w:jc w:val="both"/>
        <w:rPr>
          <w:rFonts w:ascii="Verdana" w:hAnsi="Verdana"/>
          <w:sz w:val="20"/>
          <w:szCs w:val="20"/>
        </w:rPr>
      </w:pPr>
    </w:p>
    <w:p w14:paraId="42A812C8" w14:textId="77777777" w:rsidR="00E432C4" w:rsidRPr="00E432C4" w:rsidRDefault="00E432C4" w:rsidP="00E432C4">
      <w:pPr>
        <w:ind w:left="4248" w:firstLine="708"/>
        <w:rPr>
          <w:rFonts w:ascii="Arial" w:hAnsi="Arial" w:cs="Arial"/>
          <w:sz w:val="20"/>
          <w:szCs w:val="20"/>
        </w:rPr>
      </w:pPr>
      <w:r w:rsidRPr="00E432C4">
        <w:rPr>
          <w:rFonts w:ascii="Arial" w:hAnsi="Arial" w:cs="Arial"/>
          <w:sz w:val="20"/>
          <w:szCs w:val="20"/>
        </w:rPr>
        <w:t xml:space="preserve">z up. Dyrektora Biblioteki </w:t>
      </w:r>
    </w:p>
    <w:p w14:paraId="44E55C7F" w14:textId="77777777" w:rsidR="00E432C4" w:rsidRPr="00E432C4" w:rsidRDefault="00E432C4" w:rsidP="00E432C4">
      <w:pPr>
        <w:ind w:left="3540" w:firstLine="708"/>
        <w:rPr>
          <w:rFonts w:ascii="Arial" w:hAnsi="Arial" w:cs="Arial"/>
          <w:sz w:val="20"/>
          <w:szCs w:val="20"/>
        </w:rPr>
      </w:pPr>
    </w:p>
    <w:p w14:paraId="775AABDC" w14:textId="77777777" w:rsidR="00E432C4" w:rsidRDefault="00E432C4" w:rsidP="00E432C4">
      <w:pPr>
        <w:ind w:left="3540" w:firstLine="708"/>
        <w:rPr>
          <w:rFonts w:ascii="Arial" w:hAnsi="Arial" w:cs="Arial"/>
          <w:sz w:val="20"/>
          <w:szCs w:val="20"/>
        </w:rPr>
      </w:pPr>
    </w:p>
    <w:p w14:paraId="2E1A45CF" w14:textId="37028951" w:rsidR="00E432C4" w:rsidRPr="00E432C4" w:rsidRDefault="00E432C4" w:rsidP="00E432C4">
      <w:pPr>
        <w:ind w:left="4248" w:firstLine="708"/>
        <w:rPr>
          <w:rFonts w:ascii="Arial" w:hAnsi="Arial" w:cs="Arial"/>
          <w:sz w:val="20"/>
          <w:szCs w:val="20"/>
        </w:rPr>
      </w:pPr>
      <w:r w:rsidRPr="00E432C4">
        <w:rPr>
          <w:rFonts w:ascii="Arial" w:hAnsi="Arial" w:cs="Arial"/>
          <w:sz w:val="20"/>
          <w:szCs w:val="20"/>
        </w:rPr>
        <w:t xml:space="preserve">Beata </w:t>
      </w:r>
      <w:proofErr w:type="spellStart"/>
      <w:r w:rsidRPr="00E432C4">
        <w:rPr>
          <w:rFonts w:ascii="Arial" w:hAnsi="Arial" w:cs="Arial"/>
          <w:sz w:val="20"/>
          <w:szCs w:val="20"/>
        </w:rPr>
        <w:t>Zaraś</w:t>
      </w:r>
      <w:proofErr w:type="spellEnd"/>
    </w:p>
    <w:p w14:paraId="40F4EF97" w14:textId="77777777" w:rsidR="00E432C4" w:rsidRPr="00E432C4" w:rsidRDefault="00E432C4" w:rsidP="00E432C4">
      <w:pPr>
        <w:ind w:left="4248" w:firstLine="708"/>
        <w:rPr>
          <w:rFonts w:ascii="Arial" w:hAnsi="Arial" w:cs="Arial"/>
          <w:sz w:val="20"/>
          <w:szCs w:val="20"/>
        </w:rPr>
      </w:pPr>
      <w:r w:rsidRPr="00E432C4">
        <w:rPr>
          <w:rFonts w:ascii="Arial" w:hAnsi="Arial" w:cs="Arial"/>
          <w:sz w:val="20"/>
          <w:szCs w:val="20"/>
        </w:rPr>
        <w:t xml:space="preserve">Wicedyrektor </w:t>
      </w:r>
    </w:p>
    <w:p w14:paraId="0F984215" w14:textId="77777777" w:rsidR="00E432C4" w:rsidRPr="00E432C4" w:rsidRDefault="00E432C4" w:rsidP="00E432C4">
      <w:pPr>
        <w:ind w:left="4248" w:firstLine="708"/>
        <w:rPr>
          <w:rFonts w:ascii="Arial" w:hAnsi="Arial" w:cs="Arial"/>
          <w:sz w:val="20"/>
          <w:szCs w:val="20"/>
        </w:rPr>
      </w:pPr>
      <w:r w:rsidRPr="00E432C4">
        <w:rPr>
          <w:rFonts w:ascii="Arial" w:hAnsi="Arial" w:cs="Arial"/>
          <w:sz w:val="20"/>
          <w:szCs w:val="20"/>
        </w:rPr>
        <w:t xml:space="preserve">Pedagogicznej Biblioteki Wojewódzkiej </w:t>
      </w:r>
    </w:p>
    <w:p w14:paraId="5F2BEB61" w14:textId="77777777" w:rsidR="00E432C4" w:rsidRPr="00E432C4" w:rsidRDefault="00E432C4" w:rsidP="00E432C4">
      <w:pPr>
        <w:ind w:left="4248" w:firstLine="708"/>
        <w:rPr>
          <w:rFonts w:ascii="Arial" w:hAnsi="Arial" w:cs="Arial"/>
          <w:sz w:val="20"/>
          <w:szCs w:val="20"/>
        </w:rPr>
      </w:pPr>
      <w:r w:rsidRPr="00E432C4">
        <w:rPr>
          <w:rFonts w:ascii="Arial" w:hAnsi="Arial" w:cs="Arial"/>
          <w:sz w:val="20"/>
          <w:szCs w:val="20"/>
        </w:rPr>
        <w:t xml:space="preserve">im. KEN w Warszawie </w:t>
      </w:r>
    </w:p>
    <w:p w14:paraId="384D3F8F" w14:textId="77777777" w:rsidR="00E432C4" w:rsidRPr="00E432C4" w:rsidRDefault="00E432C4" w:rsidP="00E432C4">
      <w:pPr>
        <w:jc w:val="both"/>
        <w:rPr>
          <w:rFonts w:ascii="Arial" w:hAnsi="Arial" w:cs="Arial"/>
          <w:sz w:val="20"/>
          <w:szCs w:val="20"/>
        </w:rPr>
      </w:pPr>
    </w:p>
    <w:p w14:paraId="068C203A" w14:textId="77777777" w:rsidR="00E432C4" w:rsidRPr="00E432C4" w:rsidRDefault="00E432C4" w:rsidP="00E432C4">
      <w:pPr>
        <w:jc w:val="both"/>
        <w:rPr>
          <w:rFonts w:ascii="Arial" w:hAnsi="Arial" w:cs="Arial"/>
          <w:sz w:val="20"/>
          <w:szCs w:val="20"/>
        </w:rPr>
      </w:pPr>
    </w:p>
    <w:p w14:paraId="1ACB8032" w14:textId="44BEAE66" w:rsidR="00E432C4" w:rsidRDefault="00E432C4" w:rsidP="00E432C4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0C01C7D2" w14:textId="77777777" w:rsidR="00E432C4" w:rsidRDefault="00E432C4" w:rsidP="00E432C4">
      <w:pPr>
        <w:jc w:val="both"/>
        <w:rPr>
          <w:rFonts w:ascii="Verdana" w:hAnsi="Verdana"/>
          <w:sz w:val="20"/>
          <w:szCs w:val="20"/>
        </w:rPr>
      </w:pPr>
    </w:p>
    <w:p w14:paraId="3B5B8BF8" w14:textId="77777777" w:rsidR="00E432C4" w:rsidRDefault="00E432C4" w:rsidP="00E432C4"/>
    <w:p w14:paraId="080DCEBA" w14:textId="77777777" w:rsidR="00B478F6" w:rsidRDefault="00B478F6"/>
    <w:sectPr w:rsidR="00B47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516"/>
    <w:multiLevelType w:val="multilevel"/>
    <w:tmpl w:val="F71473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17183"/>
    <w:multiLevelType w:val="hybridMultilevel"/>
    <w:tmpl w:val="39EA4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A3AFD"/>
    <w:multiLevelType w:val="hybridMultilevel"/>
    <w:tmpl w:val="522CBFAC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65C40E7"/>
    <w:multiLevelType w:val="hybridMultilevel"/>
    <w:tmpl w:val="A0008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14E7E"/>
    <w:multiLevelType w:val="hybridMultilevel"/>
    <w:tmpl w:val="ECFC2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37431"/>
    <w:multiLevelType w:val="hybridMultilevel"/>
    <w:tmpl w:val="A1F4A6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46F49"/>
    <w:multiLevelType w:val="hybridMultilevel"/>
    <w:tmpl w:val="EB28FBB8"/>
    <w:lvl w:ilvl="0" w:tplc="67C8CC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0946274">
      <w:start w:val="1"/>
      <w:numFmt w:val="decimal"/>
      <w:lvlText w:val="%2)"/>
      <w:lvlJc w:val="left"/>
      <w:pPr>
        <w:ind w:left="1440" w:hanging="360"/>
      </w:pPr>
      <w:rPr>
        <w:rFonts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9402F"/>
    <w:multiLevelType w:val="hybridMultilevel"/>
    <w:tmpl w:val="644629D8"/>
    <w:lvl w:ilvl="0" w:tplc="04150001">
      <w:numFmt w:val="decimal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DA5608"/>
    <w:multiLevelType w:val="hybridMultilevel"/>
    <w:tmpl w:val="608C3F38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>
      <w:start w:val="1"/>
      <w:numFmt w:val="lowerLetter"/>
      <w:lvlText w:val="%2."/>
      <w:lvlJc w:val="left"/>
      <w:pPr>
        <w:ind w:left="2235" w:hanging="360"/>
      </w:pPr>
    </w:lvl>
    <w:lvl w:ilvl="2" w:tplc="0415001B">
      <w:start w:val="1"/>
      <w:numFmt w:val="lowerRoman"/>
      <w:lvlText w:val="%3."/>
      <w:lvlJc w:val="right"/>
      <w:pPr>
        <w:ind w:left="2955" w:hanging="180"/>
      </w:pPr>
    </w:lvl>
    <w:lvl w:ilvl="3" w:tplc="0415000F">
      <w:start w:val="1"/>
      <w:numFmt w:val="decimal"/>
      <w:lvlText w:val="%4."/>
      <w:lvlJc w:val="left"/>
      <w:pPr>
        <w:ind w:left="3675" w:hanging="360"/>
      </w:pPr>
    </w:lvl>
    <w:lvl w:ilvl="4" w:tplc="04150019">
      <w:start w:val="1"/>
      <w:numFmt w:val="lowerLetter"/>
      <w:lvlText w:val="%5."/>
      <w:lvlJc w:val="left"/>
      <w:pPr>
        <w:ind w:left="4395" w:hanging="360"/>
      </w:pPr>
    </w:lvl>
    <w:lvl w:ilvl="5" w:tplc="0415001B">
      <w:start w:val="1"/>
      <w:numFmt w:val="lowerRoman"/>
      <w:lvlText w:val="%6."/>
      <w:lvlJc w:val="right"/>
      <w:pPr>
        <w:ind w:left="5115" w:hanging="180"/>
      </w:pPr>
    </w:lvl>
    <w:lvl w:ilvl="6" w:tplc="0415000F">
      <w:start w:val="1"/>
      <w:numFmt w:val="decimal"/>
      <w:lvlText w:val="%7."/>
      <w:lvlJc w:val="left"/>
      <w:pPr>
        <w:ind w:left="5835" w:hanging="360"/>
      </w:pPr>
    </w:lvl>
    <w:lvl w:ilvl="7" w:tplc="04150019">
      <w:start w:val="1"/>
      <w:numFmt w:val="lowerLetter"/>
      <w:lvlText w:val="%8."/>
      <w:lvlJc w:val="left"/>
      <w:pPr>
        <w:ind w:left="6555" w:hanging="360"/>
      </w:pPr>
    </w:lvl>
    <w:lvl w:ilvl="8" w:tplc="0415001B">
      <w:start w:val="1"/>
      <w:numFmt w:val="lowerRoman"/>
      <w:lvlText w:val="%9."/>
      <w:lvlJc w:val="right"/>
      <w:pPr>
        <w:ind w:left="7275" w:hanging="180"/>
      </w:pPr>
    </w:lvl>
  </w:abstractNum>
  <w:abstractNum w:abstractNumId="9" w15:restartNumberingAfterBreak="0">
    <w:nsid w:val="51DC20A3"/>
    <w:multiLevelType w:val="hybridMultilevel"/>
    <w:tmpl w:val="95CA12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4B41E02"/>
    <w:multiLevelType w:val="hybridMultilevel"/>
    <w:tmpl w:val="B834498A"/>
    <w:lvl w:ilvl="0" w:tplc="0415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6EBC77DE"/>
    <w:multiLevelType w:val="hybridMultilevel"/>
    <w:tmpl w:val="84B48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821308"/>
    <w:multiLevelType w:val="hybridMultilevel"/>
    <w:tmpl w:val="87ECD764"/>
    <w:lvl w:ilvl="0" w:tplc="AE9C1EFC">
      <w:start w:val="4"/>
      <w:numFmt w:val="decimal"/>
      <w:lvlText w:val="%1."/>
      <w:lvlJc w:val="left"/>
      <w:pPr>
        <w:ind w:left="720" w:hanging="360"/>
      </w:pPr>
      <w:rPr>
        <w:b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9D15B1"/>
    <w:multiLevelType w:val="multilevel"/>
    <w:tmpl w:val="9F0AB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2C4"/>
    <w:rsid w:val="00B478F6"/>
    <w:rsid w:val="00E4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D66D7"/>
  <w15:chartTrackingRefBased/>
  <w15:docId w15:val="{C4B24169-1A97-4828-8621-9B5E1190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2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432C4"/>
    <w:rPr>
      <w:color w:val="0563C1" w:themeColor="hyperlink"/>
      <w:u w:val="single"/>
    </w:rPr>
  </w:style>
  <w:style w:type="paragraph" w:styleId="Tekstpodstawowy2">
    <w:name w:val="Body Text 2"/>
    <w:basedOn w:val="Normalny"/>
    <w:link w:val="Tekstpodstawowy2Znak"/>
    <w:semiHidden/>
    <w:unhideWhenUsed/>
    <w:rsid w:val="00E432C4"/>
    <w:pPr>
      <w:ind w:left="182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432C4"/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E432C4"/>
    <w:pPr>
      <w:ind w:left="720"/>
      <w:contextualSpacing/>
    </w:pPr>
  </w:style>
  <w:style w:type="paragraph" w:customStyle="1" w:styleId="p1">
    <w:name w:val="p1"/>
    <w:basedOn w:val="Normalny"/>
    <w:rsid w:val="00E432C4"/>
    <w:pPr>
      <w:suppressAutoHyphens/>
      <w:spacing w:after="120"/>
      <w:ind w:left="454" w:hanging="284"/>
      <w:jc w:val="both"/>
    </w:pPr>
    <w:rPr>
      <w:rFonts w:ascii="Verdana" w:eastAsia="Arial Unicode MS" w:hAnsi="Verdana" w:cs="Arial Unicode MS"/>
      <w:sz w:val="20"/>
      <w:szCs w:val="20"/>
      <w:lang w:eastAsia="ar-SA"/>
    </w:rPr>
  </w:style>
  <w:style w:type="character" w:customStyle="1" w:styleId="markedcontent">
    <w:name w:val="markedcontent"/>
    <w:basedOn w:val="Domylnaczcionkaakapitu"/>
    <w:rsid w:val="00E43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4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1484</Words>
  <Characters>8905</Characters>
  <Application>Microsoft Office Word</Application>
  <DocSecurity>0</DocSecurity>
  <Lines>74</Lines>
  <Paragraphs>20</Paragraphs>
  <ScaleCrop>false</ScaleCrop>
  <Company/>
  <LinksUpToDate>false</LinksUpToDate>
  <CharactersWithSpaces>10369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1</cp:revision>
  <dcterms:created xsi:type="dcterms:W3CDTF">2023-08-21T10:08:00Z</dcterms:created>
  <dcterms:modified xsi:type="dcterms:W3CDTF">2023-08-21T10:11:00Z</dcterms:modified>
</cp:coreProperties>
</file>